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ook w:val="04A0" w:firstRow="1" w:lastRow="0" w:firstColumn="1" w:lastColumn="0" w:noHBand="0" w:noVBand="1"/>
      </w:tblPr>
      <w:tblGrid>
        <w:gridCol w:w="920"/>
        <w:gridCol w:w="2840"/>
        <w:gridCol w:w="2440"/>
        <w:gridCol w:w="1920"/>
        <w:gridCol w:w="920"/>
        <w:gridCol w:w="920"/>
      </w:tblGrid>
      <w:tr w:rsidR="009E25B6" w:rsidRPr="009E25B6" w:rsidTr="009E25B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  <w:t>BANK RECONCILIATION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center"/>
              <w:rPr>
                <w:rFonts w:ascii="Arial Unicode MS" w:eastAsia="Times New Roman" w:hAnsi="Arial Unicode MS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Council Name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Queen Thorne Parish Council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Financial Year Ending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31 March 2017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36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36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4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6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8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Balance per ban</w:t>
            </w:r>
            <w:r w:rsidR="00037BC7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k statements as at 31 March 2017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Nat West Current Account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9,436.07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Nat West Reserve Account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21,520.43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Petty Cash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9E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£18.85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56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Unreconciled cheq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ues as at year end 31 March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Cheque No    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037BC7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£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                      </w:t>
            </w:r>
            <w:r w:rsidR="005E3831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10.00</w:t>
            </w: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  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              </w:t>
            </w: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037BC7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037BC7" w:rsidRDefault="00037BC7" w:rsidP="00037B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7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037BC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130.80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037BC7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037BC7" w:rsidP="00037BC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Less</w:t>
            </w:r>
            <w:r w:rsidR="009E25B6"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037BC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140.80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037BC7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  <w:r w:rsidR="00037BC7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140.80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8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5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Net Bank Ba</w:t>
            </w:r>
            <w:r w:rsidR="00037BC7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lances as at       31 March 2017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jc w:val="right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>£</w:t>
            </w:r>
            <w:r w:rsidR="00037BC7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 30,834.55</w:t>
            </w:r>
            <w:proofErr w:type="gramEnd"/>
            <w:r w:rsidRPr="009E25B6"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Arial Unicode MS" w:eastAsia="Times New Roman" w:hAnsi="Arial Unicode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E25B6" w:rsidRPr="009E25B6" w:rsidTr="009E25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B6" w:rsidRPr="009E25B6" w:rsidRDefault="009E25B6" w:rsidP="009E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E7AA6" w:rsidRDefault="009E7AA6">
      <w:bookmarkStart w:id="0" w:name="_GoBack"/>
      <w:bookmarkEnd w:id="0"/>
    </w:p>
    <w:sectPr w:rsidR="009E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6"/>
    <w:rsid w:val="00037BC7"/>
    <w:rsid w:val="005E3831"/>
    <w:rsid w:val="009E25B6"/>
    <w:rsid w:val="009E7AA6"/>
    <w:rsid w:val="009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056D"/>
  <w15:chartTrackingRefBased/>
  <w15:docId w15:val="{F0B47034-1538-4476-8C61-FFCAEC8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Thorne</dc:creator>
  <cp:keywords/>
  <dc:description/>
  <cp:lastModifiedBy>Queen Thorne</cp:lastModifiedBy>
  <cp:revision>4</cp:revision>
  <dcterms:created xsi:type="dcterms:W3CDTF">2017-06-02T16:56:00Z</dcterms:created>
  <dcterms:modified xsi:type="dcterms:W3CDTF">2017-06-02T17:02:00Z</dcterms:modified>
</cp:coreProperties>
</file>